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E8" w:rsidRPr="00C30A09" w:rsidRDefault="007F584E" w:rsidP="00875BE8">
      <w:pPr>
        <w:spacing w:line="240" w:lineRule="auto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iCs/>
          <w:sz w:val="32"/>
          <w:szCs w:val="28"/>
          <w:lang w:eastAsia="ru-RU"/>
        </w:rPr>
        <w:t xml:space="preserve"> </w:t>
      </w:r>
      <w:r w:rsidR="00875BE8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346710</wp:posOffset>
            </wp:positionV>
            <wp:extent cx="2171065" cy="2171700"/>
            <wp:effectExtent l="19050" t="0" r="635" b="0"/>
            <wp:wrapNone/>
            <wp:docPr id="3" name="Рисунок 1" descr="logo5_11_955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5_11_9555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06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5BE8" w:rsidRPr="00C30A09">
        <w:rPr>
          <w:rFonts w:cs="Times New Roman"/>
          <w:sz w:val="24"/>
          <w:szCs w:val="24"/>
        </w:rPr>
        <w:t>Муниципальное бюджетное дошкольное образовательное учреждение</w:t>
      </w:r>
      <w:r w:rsidR="00875BE8">
        <w:rPr>
          <w:rFonts w:cs="Times New Roman"/>
          <w:sz w:val="24"/>
          <w:szCs w:val="24"/>
        </w:rPr>
        <w:t xml:space="preserve"> - детский сад</w:t>
      </w:r>
      <w:r w:rsidR="00875BE8" w:rsidRPr="00C30A09">
        <w:rPr>
          <w:rFonts w:cs="Times New Roman"/>
          <w:sz w:val="24"/>
          <w:szCs w:val="24"/>
        </w:rPr>
        <w:t xml:space="preserve"> ком</w:t>
      </w:r>
      <w:r w:rsidR="00875BE8">
        <w:rPr>
          <w:rFonts w:cs="Times New Roman"/>
          <w:sz w:val="24"/>
          <w:szCs w:val="24"/>
        </w:rPr>
        <w:t>бинированного вида № 360</w:t>
      </w:r>
    </w:p>
    <w:p w:rsidR="00875BE8" w:rsidRDefault="00875BE8" w:rsidP="00875BE8">
      <w:pPr>
        <w:spacing w:line="240" w:lineRule="auto"/>
        <w:ind w:left="-1134"/>
        <w:jc w:val="both"/>
        <w:rPr>
          <w:rFonts w:cs="Times New Roman"/>
          <w:szCs w:val="28"/>
        </w:rPr>
      </w:pPr>
    </w:p>
    <w:p w:rsidR="00875BE8" w:rsidRDefault="00875BE8" w:rsidP="00875BE8">
      <w:pPr>
        <w:spacing w:line="240" w:lineRule="auto"/>
        <w:ind w:left="-1134"/>
        <w:jc w:val="both"/>
        <w:rPr>
          <w:rFonts w:cs="Times New Roman"/>
          <w:szCs w:val="28"/>
        </w:rPr>
      </w:pPr>
    </w:p>
    <w:p w:rsidR="00875BE8" w:rsidRDefault="00875BE8" w:rsidP="00875BE8">
      <w:pPr>
        <w:spacing w:line="240" w:lineRule="auto"/>
        <w:ind w:left="-1134"/>
        <w:jc w:val="both"/>
        <w:rPr>
          <w:rFonts w:cs="Times New Roman"/>
          <w:szCs w:val="28"/>
        </w:rPr>
      </w:pPr>
    </w:p>
    <w:p w:rsidR="00875BE8" w:rsidRDefault="00875BE8" w:rsidP="00875BE8">
      <w:pPr>
        <w:spacing w:line="240" w:lineRule="auto"/>
        <w:ind w:left="-1134"/>
        <w:jc w:val="both"/>
        <w:rPr>
          <w:rFonts w:cs="Times New Roman"/>
          <w:szCs w:val="28"/>
        </w:rPr>
      </w:pPr>
    </w:p>
    <w:p w:rsidR="00875BE8" w:rsidRPr="00F50501" w:rsidRDefault="00875BE8" w:rsidP="00875BE8">
      <w:pPr>
        <w:spacing w:line="240" w:lineRule="auto"/>
        <w:ind w:left="-1134"/>
        <w:jc w:val="both"/>
        <w:rPr>
          <w:rFonts w:cs="Times New Roman"/>
          <w:szCs w:val="28"/>
        </w:rPr>
      </w:pPr>
    </w:p>
    <w:p w:rsidR="00875BE8" w:rsidRPr="00F50501" w:rsidRDefault="00875BE8" w:rsidP="00875BE8">
      <w:pPr>
        <w:spacing w:line="240" w:lineRule="auto"/>
        <w:ind w:left="-1134"/>
        <w:jc w:val="both"/>
        <w:rPr>
          <w:rFonts w:cs="Times New Roman"/>
          <w:szCs w:val="28"/>
        </w:rPr>
      </w:pPr>
    </w:p>
    <w:p w:rsidR="00875BE8" w:rsidRPr="00F50501" w:rsidRDefault="00875BE8" w:rsidP="00875BE8">
      <w:pPr>
        <w:spacing w:line="240" w:lineRule="auto"/>
        <w:ind w:left="-1134"/>
        <w:jc w:val="both"/>
        <w:rPr>
          <w:rFonts w:cs="Times New Roman"/>
          <w:szCs w:val="28"/>
        </w:rPr>
      </w:pPr>
    </w:p>
    <w:p w:rsidR="00875BE8" w:rsidRPr="00F50501" w:rsidRDefault="00875BE8" w:rsidP="00875BE8">
      <w:pPr>
        <w:spacing w:line="240" w:lineRule="auto"/>
        <w:ind w:left="-1134"/>
        <w:jc w:val="both"/>
        <w:rPr>
          <w:rFonts w:cs="Times New Roman"/>
          <w:szCs w:val="28"/>
        </w:rPr>
      </w:pPr>
    </w:p>
    <w:p w:rsidR="00875BE8" w:rsidRPr="00F50501" w:rsidRDefault="00875BE8" w:rsidP="00875BE8">
      <w:pPr>
        <w:spacing w:line="240" w:lineRule="auto"/>
        <w:ind w:left="-1134"/>
        <w:jc w:val="both"/>
        <w:rPr>
          <w:rFonts w:cs="Times New Roman"/>
          <w:szCs w:val="28"/>
        </w:rPr>
      </w:pPr>
    </w:p>
    <w:p w:rsidR="00875BE8" w:rsidRPr="00875BE8" w:rsidRDefault="00875BE8" w:rsidP="00875BE8">
      <w:pPr>
        <w:spacing w:line="240" w:lineRule="auto"/>
        <w:ind w:left="-1134"/>
        <w:jc w:val="center"/>
        <w:rPr>
          <w:rFonts w:cs="Times New Roman"/>
          <w:b/>
          <w:sz w:val="32"/>
          <w:szCs w:val="28"/>
        </w:rPr>
      </w:pPr>
      <w:r w:rsidRPr="00875BE8">
        <w:rPr>
          <w:rFonts w:cs="Times New Roman"/>
          <w:b/>
          <w:sz w:val="32"/>
          <w:szCs w:val="28"/>
        </w:rPr>
        <w:t>Педагогическое событие с педагогами</w:t>
      </w:r>
    </w:p>
    <w:p w:rsidR="00875BE8" w:rsidRPr="00875BE8" w:rsidRDefault="00875BE8" w:rsidP="00875BE8">
      <w:pPr>
        <w:jc w:val="center"/>
        <w:rPr>
          <w:rFonts w:eastAsia="Calibri" w:cs="Times New Roman"/>
          <w:b/>
          <w:sz w:val="32"/>
          <w:szCs w:val="28"/>
        </w:rPr>
      </w:pPr>
      <w:r w:rsidRPr="00875BE8">
        <w:rPr>
          <w:rFonts w:eastAsia="Calibri" w:cs="Times New Roman"/>
          <w:b/>
          <w:sz w:val="32"/>
          <w:szCs w:val="28"/>
        </w:rPr>
        <w:t>«Технология «детский совет» как основа в формировании субъектной позиции старших дошкольников»</w:t>
      </w:r>
    </w:p>
    <w:p w:rsidR="00875BE8" w:rsidRDefault="00875BE8" w:rsidP="00875BE8">
      <w:pPr>
        <w:spacing w:line="240" w:lineRule="auto"/>
        <w:ind w:left="-1134"/>
        <w:jc w:val="center"/>
        <w:rPr>
          <w:rFonts w:cs="Times New Roman"/>
          <w:b/>
          <w:szCs w:val="28"/>
        </w:rPr>
      </w:pPr>
    </w:p>
    <w:p w:rsidR="00875BE8" w:rsidRDefault="00875BE8" w:rsidP="00875BE8">
      <w:pPr>
        <w:spacing w:line="240" w:lineRule="auto"/>
        <w:ind w:left="-1134"/>
        <w:jc w:val="center"/>
        <w:rPr>
          <w:rFonts w:cs="Times New Roman"/>
          <w:b/>
          <w:szCs w:val="28"/>
        </w:rPr>
      </w:pPr>
    </w:p>
    <w:p w:rsidR="00875BE8" w:rsidRDefault="00875BE8" w:rsidP="00875BE8">
      <w:pPr>
        <w:spacing w:line="240" w:lineRule="auto"/>
        <w:ind w:left="-1134"/>
        <w:jc w:val="center"/>
        <w:rPr>
          <w:rFonts w:cs="Times New Roman"/>
          <w:b/>
          <w:szCs w:val="28"/>
        </w:rPr>
      </w:pPr>
    </w:p>
    <w:p w:rsidR="00875BE8" w:rsidRDefault="00875BE8" w:rsidP="00875BE8">
      <w:pPr>
        <w:spacing w:line="240" w:lineRule="auto"/>
        <w:ind w:left="-1134"/>
        <w:jc w:val="center"/>
        <w:rPr>
          <w:rFonts w:cs="Times New Roman"/>
          <w:b/>
          <w:szCs w:val="28"/>
        </w:rPr>
      </w:pPr>
    </w:p>
    <w:p w:rsidR="00875BE8" w:rsidRDefault="00875BE8" w:rsidP="00875BE8">
      <w:pPr>
        <w:spacing w:line="240" w:lineRule="auto"/>
        <w:ind w:left="-1134"/>
        <w:jc w:val="center"/>
        <w:rPr>
          <w:rFonts w:cs="Times New Roman"/>
          <w:b/>
          <w:szCs w:val="28"/>
        </w:rPr>
      </w:pPr>
    </w:p>
    <w:p w:rsidR="00875BE8" w:rsidRDefault="00875BE8" w:rsidP="00875BE8">
      <w:pPr>
        <w:spacing w:line="240" w:lineRule="auto"/>
        <w:ind w:left="-1134"/>
        <w:jc w:val="center"/>
        <w:rPr>
          <w:rFonts w:cs="Times New Roman"/>
          <w:b/>
          <w:szCs w:val="28"/>
        </w:rPr>
      </w:pPr>
    </w:p>
    <w:p w:rsidR="00875BE8" w:rsidRPr="007728D2" w:rsidRDefault="00875BE8" w:rsidP="00875BE8">
      <w:pPr>
        <w:spacing w:line="240" w:lineRule="auto"/>
        <w:ind w:left="-284" w:hanging="142"/>
        <w:jc w:val="righ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Подготовила</w:t>
      </w:r>
      <w:r w:rsidRPr="007728D2">
        <w:rPr>
          <w:rFonts w:cs="Times New Roman"/>
          <w:b/>
          <w:szCs w:val="28"/>
        </w:rPr>
        <w:t xml:space="preserve">: </w:t>
      </w:r>
    </w:p>
    <w:p w:rsidR="00875BE8" w:rsidRPr="00637A1A" w:rsidRDefault="00875BE8" w:rsidP="00875BE8">
      <w:pPr>
        <w:spacing w:after="0" w:line="240" w:lineRule="auto"/>
        <w:ind w:left="-1134"/>
        <w:jc w:val="right"/>
        <w:rPr>
          <w:rFonts w:cs="Times New Roman"/>
          <w:i/>
          <w:szCs w:val="28"/>
          <w:u w:val="single"/>
        </w:rPr>
      </w:pPr>
      <w:proofErr w:type="spellStart"/>
      <w:r w:rsidRPr="00637A1A">
        <w:rPr>
          <w:rFonts w:cs="Times New Roman"/>
          <w:i/>
          <w:szCs w:val="28"/>
          <w:u w:val="single"/>
        </w:rPr>
        <w:t>Авраменко</w:t>
      </w:r>
      <w:proofErr w:type="spellEnd"/>
      <w:r w:rsidRPr="00637A1A">
        <w:rPr>
          <w:rFonts w:cs="Times New Roman"/>
          <w:i/>
          <w:szCs w:val="28"/>
          <w:u w:val="single"/>
        </w:rPr>
        <w:t xml:space="preserve"> Виктория Станиславовна, </w:t>
      </w:r>
    </w:p>
    <w:p w:rsidR="00875BE8" w:rsidRDefault="00875BE8" w:rsidP="00875BE8">
      <w:pPr>
        <w:spacing w:after="0" w:line="240" w:lineRule="auto"/>
        <w:ind w:left="-1134"/>
        <w:jc w:val="right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старший воспитатель</w:t>
      </w:r>
    </w:p>
    <w:p w:rsidR="00875BE8" w:rsidRDefault="00875BE8" w:rsidP="00875BE8">
      <w:pPr>
        <w:spacing w:after="0" w:line="240" w:lineRule="auto"/>
        <w:ind w:left="-1134"/>
        <w:jc w:val="both"/>
        <w:rPr>
          <w:rFonts w:cs="Times New Roman"/>
          <w:szCs w:val="28"/>
        </w:rPr>
      </w:pPr>
    </w:p>
    <w:p w:rsidR="00875BE8" w:rsidRDefault="00875BE8" w:rsidP="00875BE8">
      <w:pPr>
        <w:spacing w:line="240" w:lineRule="auto"/>
        <w:ind w:left="-1134"/>
        <w:jc w:val="both"/>
        <w:rPr>
          <w:rFonts w:cs="Times New Roman"/>
          <w:szCs w:val="28"/>
        </w:rPr>
      </w:pPr>
    </w:p>
    <w:p w:rsidR="00875BE8" w:rsidRDefault="00875BE8" w:rsidP="00875BE8">
      <w:pPr>
        <w:spacing w:line="240" w:lineRule="auto"/>
        <w:jc w:val="both"/>
        <w:rPr>
          <w:rFonts w:cs="Times New Roman"/>
          <w:szCs w:val="28"/>
        </w:rPr>
      </w:pPr>
    </w:p>
    <w:p w:rsidR="00875BE8" w:rsidRDefault="00875BE8" w:rsidP="00875BE8">
      <w:pPr>
        <w:spacing w:line="240" w:lineRule="auto"/>
        <w:ind w:left="-1134"/>
        <w:jc w:val="both"/>
        <w:rPr>
          <w:rFonts w:cs="Times New Roman"/>
          <w:szCs w:val="28"/>
        </w:rPr>
      </w:pPr>
    </w:p>
    <w:p w:rsidR="00875BE8" w:rsidRDefault="00875BE8" w:rsidP="00875BE8">
      <w:pPr>
        <w:spacing w:line="240" w:lineRule="auto"/>
        <w:ind w:left="-1134"/>
        <w:jc w:val="both"/>
        <w:rPr>
          <w:rFonts w:cs="Times New Roman"/>
          <w:szCs w:val="28"/>
        </w:rPr>
      </w:pPr>
    </w:p>
    <w:p w:rsidR="00875BE8" w:rsidRDefault="00875BE8" w:rsidP="00875BE8">
      <w:pPr>
        <w:spacing w:line="240" w:lineRule="auto"/>
        <w:ind w:left="-1134"/>
        <w:jc w:val="both"/>
        <w:rPr>
          <w:rFonts w:cs="Times New Roman"/>
          <w:szCs w:val="28"/>
        </w:rPr>
      </w:pPr>
    </w:p>
    <w:p w:rsidR="00875BE8" w:rsidRDefault="00875BE8" w:rsidP="00875BE8">
      <w:pPr>
        <w:spacing w:line="240" w:lineRule="auto"/>
        <w:ind w:left="-1134"/>
        <w:jc w:val="center"/>
        <w:rPr>
          <w:rFonts w:cs="Times New Roman"/>
          <w:sz w:val="24"/>
          <w:szCs w:val="24"/>
        </w:rPr>
      </w:pPr>
    </w:p>
    <w:p w:rsidR="00875BE8" w:rsidRPr="00F50501" w:rsidRDefault="00875BE8" w:rsidP="00875BE8">
      <w:pPr>
        <w:spacing w:line="240" w:lineRule="auto"/>
        <w:ind w:left="-1134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Екатеринбург, 2024</w:t>
      </w:r>
    </w:p>
    <w:p w:rsidR="007F584E" w:rsidRDefault="007F584E" w:rsidP="007F584E">
      <w:pPr>
        <w:jc w:val="center"/>
        <w:rPr>
          <w:rFonts w:eastAsia="Calibri" w:cs="Times New Roman"/>
          <w:b/>
          <w:szCs w:val="28"/>
        </w:rPr>
      </w:pPr>
      <w:r w:rsidRPr="007F584E">
        <w:rPr>
          <w:rFonts w:eastAsia="Calibri" w:cs="Times New Roman"/>
          <w:b/>
          <w:szCs w:val="28"/>
        </w:rPr>
        <w:lastRenderedPageBreak/>
        <w:t xml:space="preserve"> «</w:t>
      </w:r>
      <w:r w:rsidR="00875BE8">
        <w:rPr>
          <w:rFonts w:eastAsia="Calibri" w:cs="Times New Roman"/>
          <w:b/>
          <w:szCs w:val="28"/>
        </w:rPr>
        <w:t>Технология «детский совет» как основа в формировании субъектной позиции старших дошкольников</w:t>
      </w:r>
      <w:r w:rsidRPr="007F584E">
        <w:rPr>
          <w:rFonts w:eastAsia="Calibri" w:cs="Times New Roman"/>
          <w:b/>
          <w:szCs w:val="28"/>
        </w:rPr>
        <w:t>»</w:t>
      </w:r>
    </w:p>
    <w:p w:rsidR="00BF1B0C" w:rsidRPr="00BF1B0C" w:rsidRDefault="00BF1B0C" w:rsidP="00BF1B0C">
      <w:pPr>
        <w:spacing w:after="0"/>
        <w:jc w:val="right"/>
        <w:rPr>
          <w:rFonts w:cs="Times New Roman"/>
          <w:sz w:val="24"/>
          <w:szCs w:val="28"/>
        </w:rPr>
      </w:pPr>
    </w:p>
    <w:p w:rsidR="007F584E" w:rsidRPr="006C1F9F" w:rsidRDefault="007F584E" w:rsidP="00BF1B0C">
      <w:pPr>
        <w:shd w:val="clear" w:color="auto" w:fill="FFFFFF"/>
        <w:spacing w:after="0" w:line="240" w:lineRule="auto"/>
        <w:jc w:val="both"/>
        <w:rPr>
          <w:rFonts w:cs="Times New Roman"/>
        </w:rPr>
      </w:pPr>
      <w:r w:rsidRPr="006C1F9F">
        <w:rPr>
          <w:rFonts w:cs="Times New Roman"/>
          <w:b/>
        </w:rPr>
        <w:t>Цель:</w:t>
      </w:r>
      <w:r w:rsidRPr="006C1F9F">
        <w:rPr>
          <w:rFonts w:cs="Times New Roman"/>
        </w:rPr>
        <w:t xml:space="preserve"> </w:t>
      </w:r>
      <w:r>
        <w:rPr>
          <w:rFonts w:cs="Times New Roman"/>
        </w:rPr>
        <w:t xml:space="preserve">создание условий для повышения </w:t>
      </w:r>
      <w:r w:rsidRPr="006C1F9F">
        <w:rPr>
          <w:rFonts w:cs="Times New Roman"/>
        </w:rPr>
        <w:t xml:space="preserve">профессиональной компетентности педагогов в вопросах </w:t>
      </w:r>
      <w:r>
        <w:rPr>
          <w:rFonts w:cs="Times New Roman"/>
        </w:rPr>
        <w:t xml:space="preserve">формирования </w:t>
      </w:r>
      <w:r w:rsidR="00875BE8">
        <w:rPr>
          <w:rFonts w:cs="Times New Roman"/>
        </w:rPr>
        <w:t xml:space="preserve">субъектной позиции </w:t>
      </w:r>
      <w:r>
        <w:rPr>
          <w:rFonts w:cs="Times New Roman"/>
        </w:rPr>
        <w:t xml:space="preserve">старших дошкольников через реализацию технологии </w:t>
      </w:r>
      <w:r w:rsidR="00875BE8">
        <w:rPr>
          <w:rFonts w:cs="Times New Roman"/>
        </w:rPr>
        <w:t>«д</w:t>
      </w:r>
      <w:r>
        <w:rPr>
          <w:rFonts w:cs="Times New Roman"/>
        </w:rPr>
        <w:t>етский совет».</w:t>
      </w:r>
    </w:p>
    <w:p w:rsidR="007F584E" w:rsidRPr="006C1F9F" w:rsidRDefault="007F584E" w:rsidP="007F584E">
      <w:pPr>
        <w:shd w:val="clear" w:color="auto" w:fill="FFFFFF"/>
        <w:spacing w:after="0" w:line="240" w:lineRule="auto"/>
        <w:jc w:val="both"/>
        <w:rPr>
          <w:rFonts w:cs="Times New Roman"/>
          <w:b/>
        </w:rPr>
      </w:pPr>
      <w:r w:rsidRPr="006C1F9F">
        <w:rPr>
          <w:rFonts w:cs="Times New Roman"/>
          <w:b/>
        </w:rPr>
        <w:t xml:space="preserve">Задачи: </w:t>
      </w:r>
    </w:p>
    <w:p w:rsidR="007F584E" w:rsidRDefault="007F584E" w:rsidP="007F584E">
      <w:pPr>
        <w:shd w:val="clear" w:color="auto" w:fill="FFFFFF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1. Р</w:t>
      </w:r>
      <w:r w:rsidRPr="00D62F82">
        <w:rPr>
          <w:rFonts w:cs="Times New Roman"/>
          <w:color w:val="111111"/>
          <w:szCs w:val="33"/>
        </w:rPr>
        <w:t xml:space="preserve">азвить </w:t>
      </w:r>
      <w:r>
        <w:rPr>
          <w:rFonts w:cs="Times New Roman"/>
          <w:color w:val="111111"/>
          <w:szCs w:val="33"/>
        </w:rPr>
        <w:t>умение</w:t>
      </w:r>
      <w:r w:rsidRPr="00D62F82">
        <w:rPr>
          <w:rFonts w:cs="Times New Roman"/>
          <w:color w:val="111111"/>
          <w:szCs w:val="33"/>
        </w:rPr>
        <w:t xml:space="preserve"> у педагогов в </w:t>
      </w:r>
      <w:r>
        <w:rPr>
          <w:rFonts w:cs="Times New Roman"/>
        </w:rPr>
        <w:t>организации педагогического</w:t>
      </w:r>
      <w:r w:rsidRPr="006C1F9F">
        <w:rPr>
          <w:rFonts w:cs="Times New Roman"/>
        </w:rPr>
        <w:t xml:space="preserve"> со</w:t>
      </w:r>
      <w:r>
        <w:rPr>
          <w:rFonts w:cs="Times New Roman"/>
        </w:rPr>
        <w:t>провождения</w:t>
      </w:r>
      <w:r w:rsidRPr="006C1F9F">
        <w:rPr>
          <w:rFonts w:cs="Times New Roman"/>
        </w:rPr>
        <w:t xml:space="preserve"> воспитанников с учётом индивидуализации образовательного процесса</w:t>
      </w:r>
      <w:r>
        <w:rPr>
          <w:rFonts w:cs="Times New Roman"/>
        </w:rPr>
        <w:t>.</w:t>
      </w:r>
    </w:p>
    <w:p w:rsidR="007F584E" w:rsidRDefault="00875BE8" w:rsidP="007F584E">
      <w:pPr>
        <w:shd w:val="clear" w:color="auto" w:fill="FFFFFF"/>
        <w:spacing w:after="0" w:line="240" w:lineRule="auto"/>
        <w:jc w:val="both"/>
        <w:rPr>
          <w:rStyle w:val="fontstyle01"/>
          <w:b w:val="0"/>
          <w:sz w:val="28"/>
          <w:szCs w:val="28"/>
        </w:rPr>
      </w:pPr>
      <w:r>
        <w:rPr>
          <w:rFonts w:cs="Times New Roman"/>
        </w:rPr>
        <w:t>2</w:t>
      </w:r>
      <w:r w:rsidR="007F584E">
        <w:rPr>
          <w:rFonts w:cs="Times New Roman"/>
        </w:rPr>
        <w:t xml:space="preserve">.Способствовать усвоению эффективных практик по решению коллективных задач в рамках индивидуализации образовательного процесса в ДОУ с помощью </w:t>
      </w:r>
      <w:r w:rsidR="007F584E" w:rsidRPr="00CF18EC">
        <w:rPr>
          <w:rStyle w:val="fontstyle01"/>
          <w:b w:val="0"/>
          <w:sz w:val="28"/>
          <w:szCs w:val="28"/>
        </w:rPr>
        <w:t xml:space="preserve">сингапурской технологии организации командной работы  </w:t>
      </w:r>
      <w:proofErr w:type="spellStart"/>
      <w:r w:rsidR="007F584E" w:rsidRPr="00CF18EC">
        <w:rPr>
          <w:rStyle w:val="fontstyle01"/>
          <w:b w:val="0"/>
          <w:sz w:val="28"/>
          <w:szCs w:val="28"/>
        </w:rPr>
        <w:t>Round</w:t>
      </w:r>
      <w:proofErr w:type="spellEnd"/>
      <w:r w:rsidR="007F584E" w:rsidRPr="00CF18EC">
        <w:rPr>
          <w:rStyle w:val="fontstyle01"/>
          <w:b w:val="0"/>
          <w:sz w:val="28"/>
          <w:szCs w:val="28"/>
        </w:rPr>
        <w:t xml:space="preserve"> </w:t>
      </w:r>
      <w:proofErr w:type="spellStart"/>
      <w:r w:rsidR="007F584E" w:rsidRPr="00CF18EC">
        <w:rPr>
          <w:rStyle w:val="fontstyle01"/>
          <w:b w:val="0"/>
          <w:sz w:val="28"/>
          <w:szCs w:val="28"/>
        </w:rPr>
        <w:t>Robin</w:t>
      </w:r>
      <w:proofErr w:type="spellEnd"/>
      <w:r w:rsidR="007F584E">
        <w:rPr>
          <w:rStyle w:val="fontstyle01"/>
          <w:b w:val="0"/>
          <w:sz w:val="28"/>
          <w:szCs w:val="28"/>
        </w:rPr>
        <w:t>.</w:t>
      </w:r>
    </w:p>
    <w:p w:rsidR="00875BE8" w:rsidRDefault="00875BE8" w:rsidP="007F584E">
      <w:pPr>
        <w:shd w:val="clear" w:color="auto" w:fill="FFFFFF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3.Повысить уровень</w:t>
      </w:r>
      <w:r w:rsidRPr="006C1F9F">
        <w:rPr>
          <w:rFonts w:cs="Times New Roman"/>
        </w:rPr>
        <w:t xml:space="preserve"> компетентности педагогов </w:t>
      </w:r>
      <w:r>
        <w:rPr>
          <w:rFonts w:cs="Times New Roman"/>
        </w:rPr>
        <w:t>по планированию деятельности дошкольников в центрах активности в рамках реализации технологии «детский совет».</w:t>
      </w:r>
    </w:p>
    <w:p w:rsidR="007F584E" w:rsidRPr="00AC0B1A" w:rsidRDefault="007F584E" w:rsidP="007F584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C0B1A">
        <w:rPr>
          <w:rFonts w:eastAsia="Times New Roman" w:cs="Times New Roman"/>
          <w:b/>
          <w:color w:val="000000"/>
          <w:szCs w:val="28"/>
          <w:lang w:eastAsia="ru-RU"/>
        </w:rPr>
        <w:t>Продолжительность:</w:t>
      </w:r>
      <w:r w:rsidR="00875BE8">
        <w:rPr>
          <w:rFonts w:eastAsia="Times New Roman" w:cs="Times New Roman"/>
          <w:color w:val="000000"/>
          <w:szCs w:val="28"/>
          <w:lang w:eastAsia="ru-RU"/>
        </w:rPr>
        <w:t xml:space="preserve"> 2</w:t>
      </w:r>
      <w:r>
        <w:rPr>
          <w:rFonts w:eastAsia="Times New Roman" w:cs="Times New Roman"/>
          <w:color w:val="000000"/>
          <w:szCs w:val="28"/>
          <w:lang w:eastAsia="ru-RU"/>
        </w:rPr>
        <w:t>0</w:t>
      </w:r>
      <w:r w:rsidRPr="00AC0B1A">
        <w:rPr>
          <w:rFonts w:eastAsia="Times New Roman" w:cs="Times New Roman"/>
          <w:color w:val="000000"/>
          <w:szCs w:val="28"/>
          <w:lang w:eastAsia="ru-RU"/>
        </w:rPr>
        <w:t xml:space="preserve"> минут</w:t>
      </w:r>
    </w:p>
    <w:p w:rsidR="007F584E" w:rsidRPr="00AC0B1A" w:rsidRDefault="007F584E" w:rsidP="007F584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C0B1A">
        <w:rPr>
          <w:rFonts w:eastAsia="Times New Roman" w:cs="Times New Roman"/>
          <w:b/>
          <w:color w:val="000000"/>
          <w:szCs w:val="28"/>
          <w:lang w:eastAsia="ru-RU"/>
        </w:rPr>
        <w:t>Формат:</w:t>
      </w:r>
      <w:r w:rsidRPr="00AC0B1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75BE8">
        <w:rPr>
          <w:rFonts w:eastAsia="Times New Roman" w:cs="Times New Roman"/>
          <w:color w:val="000000"/>
          <w:szCs w:val="28"/>
          <w:lang w:eastAsia="ru-RU"/>
        </w:rPr>
        <w:t>семинар-практикум</w:t>
      </w:r>
    </w:p>
    <w:p w:rsidR="007F584E" w:rsidRDefault="007F584E" w:rsidP="007F584E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AC0B1A">
        <w:rPr>
          <w:rFonts w:eastAsia="Times New Roman" w:cs="Times New Roman"/>
          <w:b/>
          <w:color w:val="000000"/>
          <w:szCs w:val="28"/>
          <w:lang w:eastAsia="ru-RU"/>
        </w:rPr>
        <w:t xml:space="preserve">Оборудование: </w:t>
      </w:r>
      <w:r>
        <w:rPr>
          <w:rFonts w:cs="Times New Roman"/>
          <w:szCs w:val="28"/>
        </w:rPr>
        <w:t>ватман, маркеры, музыка для фона, презентация.</w:t>
      </w:r>
    </w:p>
    <w:p w:rsidR="00875BE8" w:rsidRDefault="00875BE8" w:rsidP="007F584E">
      <w:pPr>
        <w:shd w:val="clear" w:color="auto" w:fill="FFFFFF"/>
        <w:spacing w:after="0" w:line="240" w:lineRule="auto"/>
        <w:jc w:val="both"/>
        <w:rPr>
          <w:rFonts w:cs="Times New Roman"/>
          <w:b/>
          <w:szCs w:val="28"/>
        </w:rPr>
      </w:pPr>
      <w:r w:rsidRPr="00875BE8">
        <w:rPr>
          <w:rFonts w:cs="Times New Roman"/>
          <w:b/>
          <w:szCs w:val="28"/>
        </w:rPr>
        <w:t>Планируемые результаты:</w:t>
      </w:r>
    </w:p>
    <w:p w:rsidR="00875BE8" w:rsidRPr="00875BE8" w:rsidRDefault="00875BE8" w:rsidP="007F584E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875BE8">
        <w:rPr>
          <w:rFonts w:cs="Times New Roman"/>
          <w:szCs w:val="28"/>
        </w:rPr>
        <w:t>-педагоги умеют организовывать педагогическое сопровождение воспитанников с учетом индивидуализации образовательного процесса;</w:t>
      </w:r>
    </w:p>
    <w:p w:rsidR="00875BE8" w:rsidRDefault="00875BE8" w:rsidP="007F584E">
      <w:pPr>
        <w:shd w:val="clear" w:color="auto" w:fill="FFFFFF"/>
        <w:spacing w:after="0" w:line="240" w:lineRule="auto"/>
        <w:jc w:val="both"/>
        <w:rPr>
          <w:rStyle w:val="fontstyle01"/>
          <w:b w:val="0"/>
          <w:sz w:val="28"/>
          <w:szCs w:val="28"/>
        </w:rPr>
      </w:pPr>
      <w:r w:rsidRPr="00875BE8">
        <w:rPr>
          <w:rFonts w:cs="Times New Roman"/>
          <w:szCs w:val="28"/>
        </w:rPr>
        <w:t xml:space="preserve">-педагоги усвоили практику применения </w:t>
      </w:r>
      <w:r w:rsidRPr="00875BE8">
        <w:rPr>
          <w:rStyle w:val="fontstyle01"/>
          <w:b w:val="0"/>
          <w:sz w:val="28"/>
          <w:szCs w:val="28"/>
        </w:rPr>
        <w:t xml:space="preserve">сингапурской технологии организации командной работы  </w:t>
      </w:r>
      <w:proofErr w:type="spellStart"/>
      <w:r w:rsidRPr="00875BE8">
        <w:rPr>
          <w:rStyle w:val="fontstyle01"/>
          <w:b w:val="0"/>
          <w:sz w:val="28"/>
          <w:szCs w:val="28"/>
        </w:rPr>
        <w:t>Round</w:t>
      </w:r>
      <w:proofErr w:type="spellEnd"/>
      <w:r w:rsidRPr="00875BE8">
        <w:rPr>
          <w:rStyle w:val="fontstyle01"/>
          <w:b w:val="0"/>
          <w:sz w:val="28"/>
          <w:szCs w:val="28"/>
        </w:rPr>
        <w:t xml:space="preserve"> </w:t>
      </w:r>
      <w:proofErr w:type="spellStart"/>
      <w:r w:rsidRPr="00875BE8">
        <w:rPr>
          <w:rStyle w:val="fontstyle01"/>
          <w:b w:val="0"/>
          <w:sz w:val="28"/>
          <w:szCs w:val="28"/>
        </w:rPr>
        <w:t>Robin</w:t>
      </w:r>
      <w:proofErr w:type="spellEnd"/>
      <w:r>
        <w:rPr>
          <w:rStyle w:val="fontstyle01"/>
          <w:b w:val="0"/>
          <w:sz w:val="28"/>
          <w:szCs w:val="28"/>
        </w:rPr>
        <w:t>;</w:t>
      </w:r>
    </w:p>
    <w:p w:rsidR="00875BE8" w:rsidRPr="00875BE8" w:rsidRDefault="00875BE8" w:rsidP="007F584E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>
        <w:rPr>
          <w:rStyle w:val="fontstyle01"/>
          <w:b w:val="0"/>
          <w:sz w:val="28"/>
          <w:szCs w:val="28"/>
        </w:rPr>
        <w:t xml:space="preserve">-педагоги </w:t>
      </w:r>
      <w:proofErr w:type="gramStart"/>
      <w:r>
        <w:rPr>
          <w:rStyle w:val="fontstyle01"/>
          <w:b w:val="0"/>
          <w:sz w:val="28"/>
          <w:szCs w:val="28"/>
        </w:rPr>
        <w:t>знают</w:t>
      </w:r>
      <w:proofErr w:type="gramEnd"/>
      <w:r>
        <w:rPr>
          <w:rStyle w:val="fontstyle01"/>
          <w:b w:val="0"/>
          <w:sz w:val="28"/>
          <w:szCs w:val="28"/>
        </w:rPr>
        <w:t xml:space="preserve"> как планировать деятельность дошкольников в центрах познавательной активности в рамках реализации технологии «детский совет».</w:t>
      </w:r>
    </w:p>
    <w:p w:rsidR="007F584E" w:rsidRDefault="007F584E" w:rsidP="007F584E">
      <w:pPr>
        <w:spacing w:after="0" w:line="240" w:lineRule="auto"/>
        <w:jc w:val="center"/>
        <w:rPr>
          <w:rFonts w:eastAsia="Times New Roman" w:cs="Times New Roman"/>
          <w:i/>
          <w:color w:val="000000"/>
          <w:szCs w:val="28"/>
          <w:lang w:eastAsia="ru-RU"/>
        </w:rPr>
      </w:pPr>
    </w:p>
    <w:p w:rsidR="007F584E" w:rsidRPr="001C6C21" w:rsidRDefault="007F584E" w:rsidP="007F584E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Содержание мастер-класса</w:t>
      </w:r>
    </w:p>
    <w:p w:rsidR="00875BE8" w:rsidRDefault="009A28CC" w:rsidP="009A28CC">
      <w:pPr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</w:t>
      </w:r>
    </w:p>
    <w:p w:rsidR="00875BE8" w:rsidRDefault="00DC434F" w:rsidP="009A28CC">
      <w:pPr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Этап мотивации и открытия </w:t>
      </w:r>
      <w:r>
        <w:rPr>
          <w:rFonts w:cs="Times New Roman"/>
          <w:szCs w:val="28"/>
        </w:rPr>
        <w:t>(5</w:t>
      </w:r>
      <w:r w:rsidRPr="00DC434F">
        <w:rPr>
          <w:rFonts w:cs="Times New Roman"/>
          <w:szCs w:val="28"/>
        </w:rPr>
        <w:t xml:space="preserve"> минуты)</w:t>
      </w:r>
      <w:r w:rsidR="009A28CC">
        <w:rPr>
          <w:rFonts w:cs="Times New Roman"/>
          <w:b/>
          <w:szCs w:val="28"/>
        </w:rPr>
        <w:t xml:space="preserve">   </w:t>
      </w:r>
    </w:p>
    <w:p w:rsidR="005B0205" w:rsidRPr="009A28CC" w:rsidRDefault="005B0205" w:rsidP="009A28CC">
      <w:pPr>
        <w:jc w:val="both"/>
        <w:rPr>
          <w:rFonts w:cs="Times New Roman"/>
          <w:b/>
          <w:szCs w:val="28"/>
        </w:rPr>
      </w:pPr>
      <w:r w:rsidRPr="009A28CC">
        <w:rPr>
          <w:rFonts w:cs="Times New Roman"/>
          <w:b/>
          <w:szCs w:val="28"/>
        </w:rPr>
        <w:t xml:space="preserve">Звуковой сигнал </w:t>
      </w:r>
    </w:p>
    <w:p w:rsidR="009A28CC" w:rsidRDefault="009A28CC" w:rsidP="00875BE8">
      <w:pPr>
        <w:spacing w:after="0"/>
        <w:ind w:firstLine="14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r w:rsidRPr="009A28CC">
        <w:rPr>
          <w:rFonts w:cs="Times New Roman"/>
          <w:szCs w:val="28"/>
        </w:rPr>
        <w:t>Добрый день, уважаемые коллеги!</w:t>
      </w:r>
      <w:r>
        <w:rPr>
          <w:rFonts w:cs="Times New Roman"/>
          <w:szCs w:val="28"/>
        </w:rPr>
        <w:t xml:space="preserve"> </w:t>
      </w:r>
      <w:r w:rsidR="009843DF">
        <w:rPr>
          <w:rFonts w:eastAsia="Calibri" w:cs="Times New Roman"/>
          <w:szCs w:val="28"/>
        </w:rPr>
        <w:t>Начал</w:t>
      </w:r>
      <w:r w:rsidR="00875BE8">
        <w:rPr>
          <w:rFonts w:eastAsia="Calibri" w:cs="Times New Roman"/>
          <w:szCs w:val="28"/>
        </w:rPr>
        <w:t xml:space="preserve">ась наша встреча </w:t>
      </w:r>
      <w:r>
        <w:rPr>
          <w:rFonts w:cs="Times New Roman"/>
          <w:szCs w:val="28"/>
        </w:rPr>
        <w:t xml:space="preserve">со звукового сигнала неспроста, так как это одно из немаловажных </w:t>
      </w:r>
      <w:r w:rsidR="009843DF">
        <w:rPr>
          <w:rFonts w:cs="Times New Roman"/>
          <w:szCs w:val="28"/>
        </w:rPr>
        <w:t>элементов технологии</w:t>
      </w:r>
      <w:r>
        <w:rPr>
          <w:rFonts w:cs="Times New Roman"/>
          <w:szCs w:val="28"/>
        </w:rPr>
        <w:t>, о которой мы сегодня с вами будем говорить.</w:t>
      </w:r>
      <w:r w:rsidR="00875BE8">
        <w:rPr>
          <w:rFonts w:cs="Times New Roman"/>
          <w:szCs w:val="28"/>
        </w:rPr>
        <w:t xml:space="preserve"> Тема нашей сегодняшней встречи «</w:t>
      </w:r>
      <w:r w:rsidR="00875BE8" w:rsidRPr="00875BE8">
        <w:rPr>
          <w:rFonts w:eastAsia="Calibri" w:cs="Times New Roman"/>
          <w:szCs w:val="28"/>
        </w:rPr>
        <w:t>Технология «детский совет» как основа в формировании субъектной позиции старших дошкольников»</w:t>
      </w:r>
      <w:r w:rsidR="00875BE8">
        <w:rPr>
          <w:rFonts w:eastAsia="Calibri" w:cs="Times New Roman"/>
          <w:szCs w:val="28"/>
        </w:rPr>
        <w:t>.</w:t>
      </w:r>
      <w:r w:rsidR="009843DF">
        <w:rPr>
          <w:rFonts w:cs="Times New Roman"/>
          <w:szCs w:val="28"/>
        </w:rPr>
        <w:t xml:space="preserve"> Детский совет всегда начинается со звукового сигнала, который вы выбираете вместе с детьми. Это может быть отрывок из песни, колокольчик, будильник и</w:t>
      </w:r>
      <w:r w:rsidR="00875BE8">
        <w:rPr>
          <w:rFonts w:cs="Times New Roman"/>
          <w:szCs w:val="28"/>
        </w:rPr>
        <w:t>ли любой другой. Давайте начнем!</w:t>
      </w:r>
    </w:p>
    <w:p w:rsidR="009A28CC" w:rsidRPr="00BF1B0C" w:rsidRDefault="009A28CC" w:rsidP="00BF1B0C">
      <w:pPr>
        <w:spacing w:after="0"/>
        <w:ind w:left="360"/>
        <w:jc w:val="both"/>
        <w:rPr>
          <w:rFonts w:cs="Times New Roman"/>
          <w:szCs w:val="28"/>
        </w:rPr>
      </w:pPr>
      <w:r>
        <w:lastRenderedPageBreak/>
        <w:t xml:space="preserve">   </w:t>
      </w:r>
      <w:r w:rsidRPr="009A28CC">
        <w:t>Дети – это настоящие исследователи. </w:t>
      </w:r>
      <w:r>
        <w:t xml:space="preserve"> Р</w:t>
      </w:r>
      <w:r w:rsidRPr="009A28CC">
        <w:t>оль воспитателей и родителей – не загасить лампу любопытства и стремления к знаниям, а наоборот только воспламенить интерес ребенка к окружающему его миру.</w:t>
      </w:r>
    </w:p>
    <w:p w:rsidR="00BF1B0C" w:rsidRDefault="009A28CC" w:rsidP="009A28CC">
      <w:pPr>
        <w:spacing w:after="0"/>
        <w:ind w:left="360"/>
        <w:jc w:val="both"/>
        <w:rPr>
          <w:b/>
        </w:rPr>
      </w:pPr>
      <w:r w:rsidRPr="009A28CC">
        <w:rPr>
          <w:b/>
        </w:rPr>
        <w:t xml:space="preserve">Якорь </w:t>
      </w:r>
    </w:p>
    <w:p w:rsidR="009A28CC" w:rsidRDefault="009A28CC" w:rsidP="009A28CC">
      <w:pPr>
        <w:spacing w:after="0"/>
        <w:ind w:left="360"/>
        <w:jc w:val="both"/>
        <w:rPr>
          <w:i/>
        </w:rPr>
      </w:pPr>
      <w:r w:rsidRPr="009A28CC">
        <w:rPr>
          <w:i/>
        </w:rPr>
        <w:t>На экране появляется картинка с лампочками</w:t>
      </w:r>
    </w:p>
    <w:p w:rsidR="009A28CC" w:rsidRPr="009A28CC" w:rsidRDefault="009A28CC" w:rsidP="009A28CC">
      <w:pPr>
        <w:spacing w:after="0"/>
        <w:ind w:left="360"/>
        <w:jc w:val="both"/>
        <w:rPr>
          <w:i/>
        </w:rPr>
      </w:pPr>
      <w:r w:rsidRPr="009A28CC">
        <w:rPr>
          <w:i/>
          <w:noProof/>
          <w:lang w:eastAsia="ru-RU"/>
        </w:rPr>
        <w:drawing>
          <wp:inline distT="0" distB="0" distL="0" distR="0">
            <wp:extent cx="2883176" cy="1212574"/>
            <wp:effectExtent l="19050" t="0" r="0" b="0"/>
            <wp:docPr id="1" name="Рисунок 1" descr="1673714696_gas-kvas-com-p-risunok-lampi-poetapno-posledovatelno-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1673714696_gas-kvas-com-p-risunok-lampi-poetapno-posledovatelno-40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3248" cy="121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8CC" w:rsidRDefault="007F584E" w:rsidP="009A28CC">
      <w:pPr>
        <w:spacing w:after="0"/>
        <w:ind w:left="360"/>
        <w:jc w:val="both"/>
      </w:pPr>
      <w:r>
        <w:t>Ведущий задает вопрос: «А какая вы сегодня лампочка и почему?»</w:t>
      </w:r>
    </w:p>
    <w:p w:rsidR="007F584E" w:rsidRDefault="007F584E" w:rsidP="007F584E">
      <w:pPr>
        <w:spacing w:after="0"/>
        <w:ind w:left="360"/>
        <w:jc w:val="center"/>
        <w:rPr>
          <w:i/>
        </w:rPr>
      </w:pPr>
      <w:r w:rsidRPr="007F584E">
        <w:rPr>
          <w:i/>
        </w:rPr>
        <w:t>Участники выбирают лампочку и объясняют свой выбор</w:t>
      </w:r>
    </w:p>
    <w:p w:rsidR="009843DF" w:rsidRDefault="009843DF" w:rsidP="009843DF">
      <w:pPr>
        <w:spacing w:after="0"/>
      </w:pPr>
    </w:p>
    <w:p w:rsidR="009843DF" w:rsidRPr="009843DF" w:rsidRDefault="009843DF" w:rsidP="009843DF">
      <w:pPr>
        <w:spacing w:after="0"/>
      </w:pPr>
      <w:r>
        <w:t xml:space="preserve">Такие эмоциональные якоря можно использовать как один из элементов Детского совета для положительного настроя на деятельность.  </w:t>
      </w:r>
    </w:p>
    <w:p w:rsidR="0053474F" w:rsidRPr="007F584E" w:rsidRDefault="0053474F" w:rsidP="007F584E">
      <w:pPr>
        <w:spacing w:after="0"/>
        <w:ind w:left="360"/>
        <w:jc w:val="center"/>
        <w:rPr>
          <w:i/>
        </w:rPr>
      </w:pPr>
    </w:p>
    <w:p w:rsidR="009843DF" w:rsidRPr="00A073AF" w:rsidRDefault="009843DF" w:rsidP="0053474F">
      <w:pPr>
        <w:jc w:val="both"/>
      </w:pPr>
      <w:r w:rsidRPr="00A073AF">
        <w:t>Эмоциональный настрой произведен, предлагаю подключить познавательную активность</w:t>
      </w:r>
    </w:p>
    <w:p w:rsidR="009A28CC" w:rsidRDefault="0053474F" w:rsidP="0053474F">
      <w:pPr>
        <w:jc w:val="both"/>
        <w:rPr>
          <w:b/>
        </w:rPr>
      </w:pPr>
      <w:r w:rsidRPr="0053474F">
        <w:rPr>
          <w:b/>
        </w:rPr>
        <w:t>Познавательный якорь</w:t>
      </w:r>
      <w:r>
        <w:rPr>
          <w:b/>
        </w:rPr>
        <w:t xml:space="preserve"> «Перфокарта»</w:t>
      </w:r>
    </w:p>
    <w:p w:rsidR="0053474F" w:rsidRDefault="0053474F" w:rsidP="0053474F">
      <w:pPr>
        <w:jc w:val="both"/>
        <w:rPr>
          <w:i/>
        </w:rPr>
      </w:pPr>
      <w:r w:rsidRPr="0053474F">
        <w:rPr>
          <w:i/>
        </w:rPr>
        <w:t>Ведущий показывает зашифрованные слова по теме мастер-класса</w:t>
      </w:r>
    </w:p>
    <w:p w:rsidR="0053474F" w:rsidRDefault="0053474F" w:rsidP="0053474F">
      <w:pPr>
        <w:jc w:val="both"/>
        <w:rPr>
          <w:i/>
        </w:rPr>
      </w:pPr>
      <w:r>
        <w:rPr>
          <w:i/>
        </w:rPr>
        <w:t>Задача участников отгадать слова и сделать вывод по теме, составив из этих слов предложение.</w:t>
      </w:r>
    </w:p>
    <w:p w:rsidR="0053474F" w:rsidRDefault="00BF1B0C" w:rsidP="0053474F">
      <w:pPr>
        <w:jc w:val="both"/>
      </w:pPr>
      <w:r w:rsidRPr="00BF1B0C">
        <w:t>Слова: социализация, компетентность, мотивация, инициатива, пространство, планирование, деятельность</w:t>
      </w:r>
    </w:p>
    <w:p w:rsidR="00BF1B0C" w:rsidRPr="00BF1B0C" w:rsidRDefault="00BF1B0C" w:rsidP="0053474F">
      <w:pPr>
        <w:jc w:val="both"/>
        <w:rPr>
          <w:i/>
        </w:rPr>
      </w:pPr>
      <w:r w:rsidRPr="00BF1B0C">
        <w:rPr>
          <w:i/>
        </w:rPr>
        <w:t>Участники отгадывают слова</w:t>
      </w:r>
    </w:p>
    <w:p w:rsidR="00A073AF" w:rsidRPr="0053474F" w:rsidRDefault="00A073AF" w:rsidP="00A073AF">
      <w:pPr>
        <w:jc w:val="both"/>
      </w:pPr>
      <w:r w:rsidRPr="0053474F">
        <w:t>Данная технология выступает современным эффективным педагогическим средством, обеспечивающим формирование ключевых компетентностей старших дошкольников.</w:t>
      </w:r>
      <w:r>
        <w:t xml:space="preserve"> Предлагаю обсудить этот вопрос. </w:t>
      </w:r>
    </w:p>
    <w:p w:rsidR="000D28C7" w:rsidRDefault="005B0205" w:rsidP="00BF1B0C">
      <w:pPr>
        <w:jc w:val="both"/>
        <w:rPr>
          <w:rFonts w:cs="Times New Roman"/>
          <w:b/>
          <w:szCs w:val="28"/>
        </w:rPr>
      </w:pPr>
      <w:r w:rsidRPr="00BF1B0C">
        <w:rPr>
          <w:rFonts w:cs="Times New Roman"/>
          <w:b/>
          <w:szCs w:val="28"/>
        </w:rPr>
        <w:t xml:space="preserve">Объединение в команды </w:t>
      </w:r>
    </w:p>
    <w:p w:rsidR="00BF1B0C" w:rsidRDefault="00BF1B0C" w:rsidP="00BF1B0C">
      <w:pPr>
        <w:jc w:val="both"/>
        <w:rPr>
          <w:rFonts w:cs="Times New Roman"/>
          <w:i/>
          <w:szCs w:val="28"/>
        </w:rPr>
      </w:pPr>
      <w:r w:rsidRPr="00BF1B0C">
        <w:rPr>
          <w:rFonts w:cs="Times New Roman"/>
          <w:i/>
          <w:szCs w:val="28"/>
        </w:rPr>
        <w:t>Ведущие объединяют участников в подгруппы</w:t>
      </w:r>
      <w:r>
        <w:rPr>
          <w:rFonts w:cs="Times New Roman"/>
          <w:i/>
          <w:szCs w:val="28"/>
        </w:rPr>
        <w:t xml:space="preserve">. </w:t>
      </w:r>
    </w:p>
    <w:p w:rsidR="00BF1B0C" w:rsidRPr="00BF1B0C" w:rsidRDefault="00BF1B0C" w:rsidP="00BF1B0C">
      <w:pPr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Участники объединяются в команды</w:t>
      </w:r>
    </w:p>
    <w:p w:rsidR="005B0205" w:rsidRPr="00BF1B0C" w:rsidRDefault="007303B1" w:rsidP="00BF1B0C">
      <w:pPr>
        <w:jc w:val="both"/>
        <w:rPr>
          <w:rFonts w:cs="Times New Roman"/>
          <w:szCs w:val="28"/>
        </w:rPr>
      </w:pPr>
      <w:r w:rsidRPr="00BF1B0C">
        <w:rPr>
          <w:rFonts w:cs="Times New Roman"/>
          <w:b/>
          <w:szCs w:val="28"/>
        </w:rPr>
        <w:t>Работа в команде по технологии сотрудничества</w:t>
      </w:r>
      <w:r w:rsidRPr="00BF1B0C">
        <w:rPr>
          <w:rFonts w:cs="Times New Roman"/>
          <w:szCs w:val="28"/>
        </w:rPr>
        <w:t xml:space="preserve"> (обмен новостями или обсуждение темы)</w:t>
      </w:r>
    </w:p>
    <w:p w:rsidR="00781419" w:rsidRDefault="00781419" w:rsidP="00CF18EC">
      <w:pPr>
        <w:jc w:val="both"/>
        <w:rPr>
          <w:rStyle w:val="fontstyle01"/>
          <w:b w:val="0"/>
          <w:sz w:val="28"/>
          <w:szCs w:val="28"/>
        </w:rPr>
      </w:pPr>
      <w:r w:rsidRPr="00CF18EC">
        <w:rPr>
          <w:rStyle w:val="fontstyle01"/>
          <w:b w:val="0"/>
          <w:sz w:val="28"/>
          <w:szCs w:val="28"/>
        </w:rPr>
        <w:t xml:space="preserve">На основе сингапурской технологии организации командной работы  </w:t>
      </w:r>
      <w:proofErr w:type="spellStart"/>
      <w:r w:rsidRPr="00CF18EC">
        <w:rPr>
          <w:rStyle w:val="fontstyle01"/>
          <w:b w:val="0"/>
          <w:sz w:val="28"/>
          <w:szCs w:val="28"/>
        </w:rPr>
        <w:t>Round</w:t>
      </w:r>
      <w:proofErr w:type="spellEnd"/>
      <w:r w:rsidRPr="00CF18EC">
        <w:rPr>
          <w:rStyle w:val="fontstyle01"/>
          <w:b w:val="0"/>
          <w:sz w:val="28"/>
          <w:szCs w:val="28"/>
        </w:rPr>
        <w:t xml:space="preserve"> </w:t>
      </w:r>
      <w:proofErr w:type="spellStart"/>
      <w:r w:rsidRPr="00CF18EC">
        <w:rPr>
          <w:rStyle w:val="fontstyle01"/>
          <w:b w:val="0"/>
          <w:sz w:val="28"/>
          <w:szCs w:val="28"/>
        </w:rPr>
        <w:t>Robin</w:t>
      </w:r>
      <w:proofErr w:type="spellEnd"/>
      <w:r w:rsidRPr="00CF18EC">
        <w:rPr>
          <w:rStyle w:val="fontstyle01"/>
          <w:b w:val="0"/>
          <w:sz w:val="28"/>
          <w:szCs w:val="28"/>
        </w:rPr>
        <w:t>. Алгоритм:</w:t>
      </w:r>
    </w:p>
    <w:p w:rsidR="00A073AF" w:rsidRDefault="00A073AF" w:rsidP="00A073AF">
      <w:pPr>
        <w:pStyle w:val="a3"/>
        <w:numPr>
          <w:ilvl w:val="0"/>
          <w:numId w:val="4"/>
        </w:numPr>
        <w:jc w:val="both"/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lastRenderedPageBreak/>
        <w:t>На столах у вас находится  карта с номерами от 1 до 4 – это номер уча</w:t>
      </w:r>
      <w:r w:rsidR="008718C4">
        <w:rPr>
          <w:rStyle w:val="fontstyle01"/>
          <w:b w:val="0"/>
          <w:sz w:val="28"/>
          <w:szCs w:val="28"/>
        </w:rPr>
        <w:t>с</w:t>
      </w:r>
      <w:r>
        <w:rPr>
          <w:rStyle w:val="fontstyle01"/>
          <w:b w:val="0"/>
          <w:sz w:val="28"/>
          <w:szCs w:val="28"/>
        </w:rPr>
        <w:t>тника команды. Найдите каждый свой номер.</w:t>
      </w:r>
    </w:p>
    <w:p w:rsidR="00A073AF" w:rsidRDefault="00A073AF" w:rsidP="00A073AF">
      <w:pPr>
        <w:pStyle w:val="a3"/>
        <w:numPr>
          <w:ilvl w:val="0"/>
          <w:numId w:val="4"/>
        </w:numPr>
        <w:jc w:val="both"/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>После того, как прозвучит вопрос, начинает отвечать участник под номером один, остальные слушают.</w:t>
      </w:r>
    </w:p>
    <w:p w:rsidR="00A073AF" w:rsidRDefault="00A073AF" w:rsidP="00A073AF">
      <w:pPr>
        <w:pStyle w:val="a3"/>
        <w:numPr>
          <w:ilvl w:val="0"/>
          <w:numId w:val="4"/>
        </w:numPr>
        <w:jc w:val="both"/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>П</w:t>
      </w:r>
      <w:r w:rsidR="0021449C">
        <w:rPr>
          <w:rStyle w:val="fontstyle01"/>
          <w:b w:val="0"/>
          <w:sz w:val="28"/>
          <w:szCs w:val="28"/>
        </w:rPr>
        <w:t>о</w:t>
      </w:r>
      <w:r>
        <w:rPr>
          <w:rStyle w:val="fontstyle01"/>
          <w:b w:val="0"/>
          <w:sz w:val="28"/>
          <w:szCs w:val="28"/>
        </w:rPr>
        <w:t xml:space="preserve"> сигналу (я предлагаю вам классический сигнал технологии </w:t>
      </w:r>
      <w:proofErr w:type="spellStart"/>
      <w:r>
        <w:rPr>
          <w:rStyle w:val="fontstyle01"/>
          <w:b w:val="0"/>
          <w:sz w:val="28"/>
          <w:szCs w:val="28"/>
        </w:rPr>
        <w:t>вай</w:t>
      </w:r>
      <w:proofErr w:type="spellEnd"/>
      <w:r>
        <w:rPr>
          <w:rStyle w:val="fontstyle01"/>
          <w:b w:val="0"/>
          <w:sz w:val="28"/>
          <w:szCs w:val="28"/>
        </w:rPr>
        <w:t xml:space="preserve"> фай), право ответа переходит к участнику под номером 2, затем 3 и 4. После этого совместное обсуждение и выбор одного варианта ответа, который записывается на </w:t>
      </w:r>
      <w:proofErr w:type="spellStart"/>
      <w:r>
        <w:rPr>
          <w:rStyle w:val="fontstyle01"/>
          <w:b w:val="0"/>
          <w:sz w:val="28"/>
          <w:szCs w:val="28"/>
        </w:rPr>
        <w:t>модерационную</w:t>
      </w:r>
      <w:proofErr w:type="spellEnd"/>
      <w:r>
        <w:rPr>
          <w:rStyle w:val="fontstyle01"/>
          <w:b w:val="0"/>
          <w:sz w:val="28"/>
          <w:szCs w:val="28"/>
        </w:rPr>
        <w:t xml:space="preserve"> карту.</w:t>
      </w:r>
    </w:p>
    <w:p w:rsidR="00A073AF" w:rsidRPr="00A073AF" w:rsidRDefault="0021449C" w:rsidP="0021449C">
      <w:pPr>
        <w:pStyle w:val="a3"/>
        <w:jc w:val="both"/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>Обобщение ответов, вывод (спикер)</w:t>
      </w:r>
    </w:p>
    <w:p w:rsidR="00DC434F" w:rsidRDefault="00D44115" w:rsidP="00BF1B0C">
      <w:pPr>
        <w:jc w:val="both"/>
        <w:rPr>
          <w:rFonts w:cs="Times New Roman"/>
          <w:b/>
          <w:szCs w:val="28"/>
        </w:rPr>
      </w:pPr>
      <w:r w:rsidRPr="00BF1B0C">
        <w:rPr>
          <w:rFonts w:cs="Times New Roman"/>
          <w:b/>
          <w:szCs w:val="28"/>
        </w:rPr>
        <w:t xml:space="preserve">Краткое описание структуры и задач технологии «Детский совет» </w:t>
      </w:r>
    </w:p>
    <w:p w:rsidR="00D44115" w:rsidRPr="00BF1B0C" w:rsidRDefault="00DC434F" w:rsidP="00BF1B0C">
      <w:pPr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(2 </w:t>
      </w:r>
      <w:r w:rsidR="00D44115" w:rsidRPr="00BF1B0C">
        <w:rPr>
          <w:rFonts w:cs="Times New Roman"/>
          <w:szCs w:val="28"/>
        </w:rPr>
        <w:t>минуты)</w:t>
      </w:r>
    </w:p>
    <w:p w:rsidR="00A073AF" w:rsidRPr="0053474F" w:rsidRDefault="00A073AF" w:rsidP="00A073AF">
      <w:pPr>
        <w:spacing w:after="0"/>
        <w:jc w:val="both"/>
      </w:pPr>
      <w:r>
        <w:t xml:space="preserve">     </w:t>
      </w:r>
      <w:r w:rsidRPr="0053474F">
        <w:t>«Детский совет» представляет собой технологию обучения, объединяющую детей и взрослых вокруг событий и совместных дел, т.е. предусматривает полноправное участие ребенка в образовательном процессе, основанном на «субъект-субъектном» подходе, именно детям принадлежит роль инициаторов, активных участников, а не исполнителей указаний взрослых.</w:t>
      </w:r>
    </w:p>
    <w:p w:rsidR="0053474F" w:rsidRPr="0053474F" w:rsidRDefault="00A073AF" w:rsidP="00A073AF">
      <w:pPr>
        <w:jc w:val="both"/>
      </w:pPr>
      <w:r w:rsidRPr="0053474F">
        <w:t xml:space="preserve"> </w:t>
      </w:r>
      <w:r w:rsidR="0053474F" w:rsidRPr="0053474F">
        <w:t>«Детский совет» проходит утром (перед началом образовательной деятельности) и вечером – в завершении дня.</w:t>
      </w:r>
    </w:p>
    <w:p w:rsidR="0053474F" w:rsidRPr="0053474F" w:rsidRDefault="00D034AA" w:rsidP="0053474F">
      <w:pPr>
        <w:jc w:val="both"/>
        <w:rPr>
          <w:rFonts w:cs="Times New Roman"/>
          <w:shd w:val="clear" w:color="auto" w:fill="FFFFFF"/>
        </w:rPr>
      </w:pPr>
      <w:r w:rsidRPr="00BF1B0C">
        <w:rPr>
          <w:rFonts w:cs="Times New Roman"/>
          <w:shd w:val="clear" w:color="auto" w:fill="FFFFFF"/>
        </w:rPr>
        <w:t>Однозначной структуры детского совета нет. Есть некоторые смысловые части, использование которых целесообразно, но их можно свободно варьировать. К таким смысловым частям можно отнести: приветствия (комплименты), обмен новостями</w:t>
      </w:r>
      <w:r w:rsidR="0021449C">
        <w:rPr>
          <w:rFonts w:cs="Times New Roman"/>
          <w:shd w:val="clear" w:color="auto" w:fill="FFFFFF"/>
        </w:rPr>
        <w:t xml:space="preserve"> (хорошо работает сингапурская технология организации групповой работы, позволяет высказаться каждому ребенку)</w:t>
      </w:r>
      <w:r w:rsidRPr="00BF1B0C">
        <w:rPr>
          <w:rFonts w:cs="Times New Roman"/>
          <w:shd w:val="clear" w:color="auto" w:fill="FFFFFF"/>
        </w:rPr>
        <w:t>, совместную игру, планирование. Установленной длительности детского совета также нет. Здравый смыл подсказывает, что приветствия займут минуту-две; игра не должна занимать более 5 минут; обмен новостями – 5 – 10 минут, столько же – планирование. Но могут быть и варианты, когда приветствие – секунда, игры нет вовсе, а обмен новостями или планирование займут основное время. Все зависит от ситуации.</w:t>
      </w:r>
    </w:p>
    <w:p w:rsidR="0053474F" w:rsidRPr="00BF1B0C" w:rsidRDefault="00DC434F" w:rsidP="00BF1B0C">
      <w:pPr>
        <w:jc w:val="both"/>
        <w:rPr>
          <w:rFonts w:cs="Times New Roman"/>
          <w:b/>
          <w:shd w:val="clear" w:color="auto" w:fill="FFFFFF"/>
        </w:rPr>
      </w:pPr>
      <w:r>
        <w:rPr>
          <w:rFonts w:cs="Times New Roman"/>
          <w:b/>
          <w:shd w:val="clear" w:color="auto" w:fill="FFFFFF"/>
        </w:rPr>
        <w:t xml:space="preserve">Практический этап </w:t>
      </w:r>
      <w:r>
        <w:rPr>
          <w:rFonts w:cs="Times New Roman"/>
          <w:shd w:val="clear" w:color="auto" w:fill="FFFFFF"/>
        </w:rPr>
        <w:t>(12</w:t>
      </w:r>
      <w:r w:rsidRPr="00DC434F">
        <w:rPr>
          <w:rFonts w:cs="Times New Roman"/>
          <w:shd w:val="clear" w:color="auto" w:fill="FFFFFF"/>
        </w:rPr>
        <w:t xml:space="preserve"> минут)</w:t>
      </w:r>
    </w:p>
    <w:p w:rsidR="00D44115" w:rsidRPr="00BF1B0C" w:rsidRDefault="00D44115" w:rsidP="00BF1B0C">
      <w:pPr>
        <w:jc w:val="both"/>
        <w:rPr>
          <w:rFonts w:cs="Times New Roman"/>
          <w:szCs w:val="28"/>
        </w:rPr>
      </w:pPr>
      <w:r w:rsidRPr="00BF1B0C">
        <w:rPr>
          <w:rFonts w:cs="Times New Roman"/>
          <w:b/>
          <w:szCs w:val="28"/>
        </w:rPr>
        <w:t>Пр</w:t>
      </w:r>
      <w:r w:rsidR="00A73BBE" w:rsidRPr="00BF1B0C">
        <w:rPr>
          <w:rFonts w:cs="Times New Roman"/>
          <w:b/>
          <w:szCs w:val="28"/>
        </w:rPr>
        <w:t>а</w:t>
      </w:r>
      <w:r w:rsidRPr="00BF1B0C">
        <w:rPr>
          <w:rFonts w:cs="Times New Roman"/>
          <w:b/>
          <w:szCs w:val="28"/>
        </w:rPr>
        <w:t>ктикум «</w:t>
      </w:r>
      <w:r w:rsidR="007303B1" w:rsidRPr="00BF1B0C">
        <w:rPr>
          <w:rFonts w:cs="Times New Roman"/>
          <w:b/>
          <w:szCs w:val="28"/>
        </w:rPr>
        <w:t>Планирование деятельности в центрах активности</w:t>
      </w:r>
      <w:r w:rsidR="00A73BBE" w:rsidRPr="00BF1B0C">
        <w:rPr>
          <w:rFonts w:cs="Times New Roman"/>
          <w:b/>
          <w:szCs w:val="28"/>
        </w:rPr>
        <w:t>»</w:t>
      </w:r>
      <w:r w:rsidR="007303B1" w:rsidRPr="00BF1B0C">
        <w:rPr>
          <w:rFonts w:cs="Times New Roman"/>
          <w:szCs w:val="28"/>
        </w:rPr>
        <w:t xml:space="preserve"> (работа в командах)</w:t>
      </w:r>
      <w:r w:rsidR="00DC434F">
        <w:rPr>
          <w:rFonts w:cs="Times New Roman"/>
          <w:szCs w:val="28"/>
        </w:rPr>
        <w:t xml:space="preserve"> 7</w:t>
      </w:r>
      <w:r w:rsidR="00A73BBE" w:rsidRPr="00BF1B0C">
        <w:rPr>
          <w:rFonts w:cs="Times New Roman"/>
          <w:szCs w:val="28"/>
        </w:rPr>
        <w:t xml:space="preserve"> минут </w:t>
      </w:r>
    </w:p>
    <w:p w:rsidR="00DC434F" w:rsidRPr="0053474F" w:rsidRDefault="00714040" w:rsidP="0053474F">
      <w:pPr>
        <w:jc w:val="both"/>
        <w:rPr>
          <w:rFonts w:cs="Times New Roman"/>
          <w:szCs w:val="28"/>
        </w:rPr>
      </w:pPr>
      <w:r w:rsidRPr="00714040">
        <w:rPr>
          <w:rFonts w:cs="Times New Roman"/>
          <w:i/>
          <w:szCs w:val="28"/>
        </w:rPr>
        <w:t>Ведущий:</w:t>
      </w:r>
      <w:r>
        <w:rPr>
          <w:rFonts w:cs="Times New Roman"/>
          <w:szCs w:val="28"/>
        </w:rPr>
        <w:t xml:space="preserve"> ч</w:t>
      </w:r>
      <w:r w:rsidR="00DC434F">
        <w:rPr>
          <w:rFonts w:cs="Times New Roman"/>
          <w:szCs w:val="28"/>
        </w:rPr>
        <w:t>аще всего трудности у педагогов встречаются именно в вопросе планирования деятельности детей в центрах познавательной активности. Сейчас мы с вами попробуем проработать данный момент.</w:t>
      </w:r>
      <w:r>
        <w:rPr>
          <w:rFonts w:cs="Times New Roman"/>
          <w:szCs w:val="28"/>
        </w:rPr>
        <w:t xml:space="preserve"> </w:t>
      </w:r>
      <w:r w:rsidR="00DC434F">
        <w:rPr>
          <w:rFonts w:cs="Times New Roman"/>
          <w:szCs w:val="28"/>
        </w:rPr>
        <w:t>Итак, для начала давайте определимся с темой.</w:t>
      </w:r>
    </w:p>
    <w:p w:rsidR="00714040" w:rsidRDefault="00714040" w:rsidP="00714040">
      <w:pPr>
        <w:jc w:val="both"/>
        <w:rPr>
          <w:rFonts w:cs="Times New Roman"/>
          <w:i/>
          <w:szCs w:val="28"/>
        </w:rPr>
      </w:pPr>
      <w:r w:rsidRPr="00714040">
        <w:rPr>
          <w:rFonts w:cs="Times New Roman"/>
          <w:i/>
          <w:szCs w:val="28"/>
        </w:rPr>
        <w:lastRenderedPageBreak/>
        <w:t xml:space="preserve">Ведущий спрашивает у участников: какую тему они хотят обыграть сейчас? </w:t>
      </w:r>
    </w:p>
    <w:p w:rsidR="00714040" w:rsidRDefault="00714040" w:rsidP="00714040">
      <w:pPr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Участники предлагают темы</w:t>
      </w:r>
    </w:p>
    <w:p w:rsidR="00A73BBE" w:rsidRDefault="00714040" w:rsidP="00714040">
      <w:pPr>
        <w:jc w:val="both"/>
        <w:rPr>
          <w:rFonts w:cs="Times New Roman"/>
          <w:i/>
          <w:szCs w:val="28"/>
        </w:rPr>
      </w:pPr>
      <w:r w:rsidRPr="00714040">
        <w:rPr>
          <w:rFonts w:cs="Times New Roman"/>
          <w:i/>
          <w:szCs w:val="28"/>
        </w:rPr>
        <w:t>Методом простого голосования выбирается одна тема и записывается на доску.</w:t>
      </w:r>
    </w:p>
    <w:p w:rsidR="00714040" w:rsidRDefault="00714040" w:rsidP="00714040">
      <w:pPr>
        <w:jc w:val="both"/>
        <w:rPr>
          <w:rFonts w:cs="Times New Roman"/>
          <w:szCs w:val="28"/>
        </w:rPr>
      </w:pPr>
      <w:r w:rsidRPr="00714040">
        <w:rPr>
          <w:rFonts w:cs="Times New Roman"/>
          <w:i/>
          <w:szCs w:val="28"/>
        </w:rPr>
        <w:t>Ведущий:</w:t>
      </w:r>
      <w:r>
        <w:rPr>
          <w:rFonts w:cs="Times New Roman"/>
          <w:szCs w:val="28"/>
        </w:rPr>
        <w:t xml:space="preserve"> </w:t>
      </w:r>
      <w:r w:rsidRPr="00714040">
        <w:rPr>
          <w:rFonts w:cs="Times New Roman"/>
          <w:szCs w:val="28"/>
        </w:rPr>
        <w:t xml:space="preserve">Тема выбрана, двигаемся дальше. </w:t>
      </w:r>
      <w:r>
        <w:rPr>
          <w:rFonts w:cs="Times New Roman"/>
          <w:szCs w:val="28"/>
        </w:rPr>
        <w:t>Теперь определимся с центрами активности деятельности детей: центр математики, центр искусства, центр науки и природы, центр сюжетно-ролевой игры, центр грамоты и письма, центр конструирования.</w:t>
      </w:r>
    </w:p>
    <w:p w:rsidR="00714040" w:rsidRDefault="00714040" w:rsidP="00714040">
      <w:pPr>
        <w:jc w:val="center"/>
        <w:rPr>
          <w:rFonts w:cs="Times New Roman"/>
          <w:i/>
          <w:szCs w:val="28"/>
        </w:rPr>
      </w:pPr>
      <w:r w:rsidRPr="00714040">
        <w:rPr>
          <w:rFonts w:cs="Times New Roman"/>
          <w:i/>
          <w:szCs w:val="28"/>
        </w:rPr>
        <w:t>Каждая команда выбирает центр</w:t>
      </w:r>
    </w:p>
    <w:p w:rsidR="00714040" w:rsidRDefault="00714040" w:rsidP="00714040">
      <w:pPr>
        <w:jc w:val="both"/>
        <w:rPr>
          <w:rFonts w:cs="Times New Roman"/>
          <w:szCs w:val="28"/>
        </w:rPr>
      </w:pPr>
      <w:r w:rsidRPr="00714040">
        <w:rPr>
          <w:rFonts w:cs="Times New Roman"/>
          <w:i/>
          <w:szCs w:val="28"/>
        </w:rPr>
        <w:t>Ведущий:</w:t>
      </w:r>
      <w:r>
        <w:rPr>
          <w:rFonts w:cs="Times New Roman"/>
          <w:i/>
          <w:szCs w:val="28"/>
        </w:rPr>
        <w:t xml:space="preserve"> </w:t>
      </w:r>
      <w:r w:rsidRPr="00714040">
        <w:rPr>
          <w:rFonts w:cs="Times New Roman"/>
          <w:szCs w:val="28"/>
        </w:rPr>
        <w:t>Теперь вам необходимо придумать какие мероприятия в рамках темы вы хотите спланировать в центрах активности, у вас 7 минут, приступаем</w:t>
      </w:r>
      <w:r>
        <w:rPr>
          <w:rFonts w:cs="Times New Roman"/>
          <w:szCs w:val="28"/>
        </w:rPr>
        <w:t>.</w:t>
      </w:r>
    </w:p>
    <w:p w:rsidR="00714040" w:rsidRDefault="00714040" w:rsidP="00D80D22">
      <w:pPr>
        <w:jc w:val="center"/>
        <w:rPr>
          <w:rFonts w:cs="Times New Roman"/>
          <w:i/>
          <w:szCs w:val="28"/>
        </w:rPr>
      </w:pPr>
      <w:r w:rsidRPr="00D80D22">
        <w:rPr>
          <w:rFonts w:cs="Times New Roman"/>
          <w:i/>
          <w:szCs w:val="28"/>
        </w:rPr>
        <w:t xml:space="preserve">Участники записывают мероприятия на отдельных </w:t>
      </w:r>
      <w:proofErr w:type="spellStart"/>
      <w:r w:rsidRPr="00D80D22">
        <w:rPr>
          <w:rFonts w:cs="Times New Roman"/>
          <w:i/>
          <w:szCs w:val="28"/>
        </w:rPr>
        <w:t>модерационных</w:t>
      </w:r>
      <w:proofErr w:type="spellEnd"/>
      <w:r w:rsidRPr="00D80D22">
        <w:rPr>
          <w:rFonts w:cs="Times New Roman"/>
          <w:i/>
          <w:szCs w:val="28"/>
        </w:rPr>
        <w:t xml:space="preserve"> карточках</w:t>
      </w:r>
    </w:p>
    <w:p w:rsidR="00D80D22" w:rsidRPr="00D80D22" w:rsidRDefault="00D80D22" w:rsidP="00D80D22">
      <w:pPr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Ведущий просит представить результаты работы в команде.</w:t>
      </w:r>
    </w:p>
    <w:p w:rsidR="00C1639F" w:rsidRPr="00D80D22" w:rsidRDefault="007303B1" w:rsidP="00D80D22">
      <w:pPr>
        <w:jc w:val="both"/>
        <w:rPr>
          <w:rFonts w:cs="Times New Roman"/>
          <w:szCs w:val="28"/>
        </w:rPr>
      </w:pPr>
      <w:r w:rsidRPr="00BF1B0C">
        <w:rPr>
          <w:rFonts w:cs="Times New Roman"/>
          <w:b/>
          <w:szCs w:val="28"/>
        </w:rPr>
        <w:t xml:space="preserve">Презентация </w:t>
      </w:r>
      <w:r w:rsidR="00D44115" w:rsidRPr="00BF1B0C">
        <w:rPr>
          <w:rFonts w:cs="Times New Roman"/>
          <w:b/>
          <w:szCs w:val="28"/>
        </w:rPr>
        <w:t xml:space="preserve">командами своих </w:t>
      </w:r>
      <w:r w:rsidR="00A73BBE" w:rsidRPr="00BF1B0C">
        <w:rPr>
          <w:rFonts w:cs="Times New Roman"/>
          <w:b/>
          <w:szCs w:val="28"/>
        </w:rPr>
        <w:t>работ</w:t>
      </w:r>
      <w:r w:rsidR="00DC434F">
        <w:rPr>
          <w:rFonts w:cs="Times New Roman"/>
          <w:szCs w:val="28"/>
        </w:rPr>
        <w:t>. 6</w:t>
      </w:r>
      <w:r w:rsidR="00A73BBE" w:rsidRPr="00BF1B0C">
        <w:rPr>
          <w:rFonts w:cs="Times New Roman"/>
          <w:szCs w:val="28"/>
        </w:rPr>
        <w:t xml:space="preserve"> минут (по 2 минуты на команду) </w:t>
      </w:r>
      <w:bookmarkStart w:id="0" w:name="_GoBack"/>
      <w:bookmarkEnd w:id="0"/>
    </w:p>
    <w:p w:rsidR="00DC434F" w:rsidRDefault="00DC434F" w:rsidP="00BF1B0C">
      <w:pPr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Этап заключительный </w:t>
      </w:r>
      <w:r w:rsidRPr="00DC434F">
        <w:rPr>
          <w:rFonts w:cs="Times New Roman"/>
          <w:szCs w:val="28"/>
        </w:rPr>
        <w:t>(3 минуты)</w:t>
      </w:r>
    </w:p>
    <w:p w:rsidR="00F665BB" w:rsidRDefault="00DC434F" w:rsidP="00BF1B0C">
      <w:pPr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</w:t>
      </w:r>
      <w:r w:rsidR="00BF1B0C" w:rsidRPr="00BF1B0C">
        <w:rPr>
          <w:rFonts w:cs="Times New Roman"/>
          <w:b/>
          <w:szCs w:val="28"/>
        </w:rPr>
        <w:t xml:space="preserve">ефлексия </w:t>
      </w:r>
    </w:p>
    <w:p w:rsidR="00BF1B0C" w:rsidRDefault="00DC434F" w:rsidP="00BF1B0C">
      <w:pPr>
        <w:jc w:val="both"/>
        <w:rPr>
          <w:rFonts w:cs="Times New Roman"/>
        </w:rPr>
      </w:pPr>
      <w:r>
        <w:rPr>
          <w:rFonts w:cs="Times New Roman"/>
        </w:rPr>
        <w:t>Я постарала</w:t>
      </w:r>
      <w:r w:rsidR="00BF1B0C">
        <w:rPr>
          <w:rFonts w:cs="Times New Roman"/>
        </w:rPr>
        <w:t xml:space="preserve">сь  приготовить  для вас интересное содержание </w:t>
      </w:r>
      <w:r>
        <w:rPr>
          <w:rFonts w:cs="Times New Roman"/>
        </w:rPr>
        <w:t>семинара-практикума</w:t>
      </w:r>
      <w:r w:rsidR="00BF1B0C">
        <w:rPr>
          <w:rFonts w:cs="Times New Roman"/>
        </w:rPr>
        <w:t>, а на сколько, оно вам пришлось по вкусу, это мы сейчас узнаем.</w:t>
      </w:r>
    </w:p>
    <w:p w:rsidR="00FF1E5F" w:rsidRDefault="00BF1B0C" w:rsidP="00BF1B0C">
      <w:pPr>
        <w:jc w:val="both"/>
        <w:rPr>
          <w:rFonts w:cs="Times New Roman"/>
        </w:rPr>
      </w:pPr>
      <w:r>
        <w:rPr>
          <w:rFonts w:cs="Times New Roman"/>
        </w:rPr>
        <w:t>У нас есть вот такое поле, вам необходимо поставить</w:t>
      </w:r>
      <w:r w:rsidR="00FF1E5F">
        <w:rPr>
          <w:rFonts w:cs="Times New Roman"/>
        </w:rPr>
        <w:t xml:space="preserve"> свою метку в каждом секторе на ту оценку, которая соответствует вашему решению.</w:t>
      </w:r>
    </w:p>
    <w:p w:rsidR="00FF1E5F" w:rsidRDefault="00FF1E5F" w:rsidP="00BF1B0C">
      <w:pPr>
        <w:jc w:val="both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668020</wp:posOffset>
            </wp:positionH>
            <wp:positionV relativeFrom="paragraph">
              <wp:posOffset>280670</wp:posOffset>
            </wp:positionV>
            <wp:extent cx="4154805" cy="2842260"/>
            <wp:effectExtent l="19050" t="0" r="0" b="0"/>
            <wp:wrapNone/>
            <wp:docPr id="2" name="Рисунок 1" descr="1691650192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1650192033.jpg"/>
                    <pic:cNvPicPr/>
                  </pic:nvPicPr>
                  <pic:blipFill>
                    <a:blip r:embed="rId7" cstate="print"/>
                    <a:srcRect t="42150" b="27097"/>
                    <a:stretch>
                      <a:fillRect/>
                    </a:stretch>
                  </pic:blipFill>
                  <pic:spPr>
                    <a:xfrm>
                      <a:off x="0" y="0"/>
                      <a:ext cx="4154805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1E5F" w:rsidRDefault="00FF1E5F" w:rsidP="00BF1B0C">
      <w:pPr>
        <w:jc w:val="both"/>
        <w:rPr>
          <w:rFonts w:cs="Times New Roman"/>
        </w:rPr>
      </w:pPr>
    </w:p>
    <w:p w:rsidR="00FF1E5F" w:rsidRDefault="00FF1E5F" w:rsidP="00BF1B0C">
      <w:pPr>
        <w:jc w:val="both"/>
        <w:rPr>
          <w:rFonts w:cs="Times New Roman"/>
          <w:b/>
          <w:szCs w:val="28"/>
        </w:rPr>
      </w:pPr>
    </w:p>
    <w:p w:rsidR="00FF1E5F" w:rsidRPr="00FF1E5F" w:rsidRDefault="00FF1E5F" w:rsidP="00FF1E5F">
      <w:pPr>
        <w:rPr>
          <w:rFonts w:cs="Times New Roman"/>
          <w:szCs w:val="28"/>
        </w:rPr>
      </w:pPr>
    </w:p>
    <w:p w:rsidR="00FF1E5F" w:rsidRPr="00FF1E5F" w:rsidRDefault="00FF1E5F" w:rsidP="00FF1E5F">
      <w:pPr>
        <w:rPr>
          <w:rFonts w:cs="Times New Roman"/>
          <w:szCs w:val="28"/>
        </w:rPr>
      </w:pPr>
    </w:p>
    <w:p w:rsidR="00FF1E5F" w:rsidRPr="00FF1E5F" w:rsidRDefault="00FF1E5F" w:rsidP="00FF1E5F">
      <w:pPr>
        <w:rPr>
          <w:rFonts w:cs="Times New Roman"/>
          <w:szCs w:val="28"/>
        </w:rPr>
      </w:pPr>
    </w:p>
    <w:p w:rsidR="00FF1E5F" w:rsidRPr="00FF1E5F" w:rsidRDefault="00FF1E5F" w:rsidP="00FF1E5F">
      <w:pPr>
        <w:rPr>
          <w:rFonts w:cs="Times New Roman"/>
          <w:szCs w:val="28"/>
        </w:rPr>
      </w:pPr>
    </w:p>
    <w:p w:rsidR="00FF1E5F" w:rsidRPr="00FF1E5F" w:rsidRDefault="00FF1E5F" w:rsidP="00FF1E5F">
      <w:pPr>
        <w:rPr>
          <w:rFonts w:cs="Times New Roman"/>
          <w:szCs w:val="28"/>
        </w:rPr>
      </w:pPr>
    </w:p>
    <w:p w:rsidR="00FF1E5F" w:rsidRDefault="00FF1E5F" w:rsidP="00FF1E5F">
      <w:pPr>
        <w:rPr>
          <w:rFonts w:cs="Times New Roman"/>
          <w:szCs w:val="28"/>
        </w:rPr>
      </w:pPr>
    </w:p>
    <w:p w:rsidR="00FF1E5F" w:rsidRPr="00FF1E5F" w:rsidRDefault="00FF1E5F" w:rsidP="00FF1E5F">
      <w:pPr>
        <w:rPr>
          <w:rFonts w:cs="Times New Roman"/>
          <w:i/>
          <w:szCs w:val="28"/>
        </w:rPr>
      </w:pPr>
      <w:r w:rsidRPr="00FF1E5F">
        <w:rPr>
          <w:rFonts w:cs="Times New Roman"/>
          <w:i/>
          <w:szCs w:val="28"/>
        </w:rPr>
        <w:lastRenderedPageBreak/>
        <w:t xml:space="preserve">Участники наклеивают </w:t>
      </w:r>
      <w:proofErr w:type="spellStart"/>
      <w:r w:rsidRPr="00FF1E5F">
        <w:rPr>
          <w:rFonts w:cs="Times New Roman"/>
          <w:i/>
          <w:szCs w:val="28"/>
        </w:rPr>
        <w:t>стикеры</w:t>
      </w:r>
      <w:proofErr w:type="spellEnd"/>
      <w:r w:rsidRPr="00FF1E5F">
        <w:rPr>
          <w:rFonts w:cs="Times New Roman"/>
          <w:i/>
          <w:szCs w:val="28"/>
        </w:rPr>
        <w:t xml:space="preserve"> в каждом секторе</w:t>
      </w:r>
    </w:p>
    <w:p w:rsidR="00FF1E5F" w:rsidRPr="00946EA2" w:rsidRDefault="00FF1E5F" w:rsidP="00FF1E5F">
      <w:pPr>
        <w:spacing w:after="0" w:line="360" w:lineRule="auto"/>
        <w:jc w:val="both"/>
        <w:rPr>
          <w:rFonts w:cs="Times New Roman"/>
          <w:i/>
        </w:rPr>
      </w:pPr>
      <w:r>
        <w:rPr>
          <w:rFonts w:cs="Times New Roman"/>
        </w:rPr>
        <w:t xml:space="preserve">Мы вас благодарим за </w:t>
      </w:r>
      <w:r w:rsidRPr="00946EA2">
        <w:rPr>
          <w:rFonts w:cs="Times New Roman"/>
        </w:rPr>
        <w:t xml:space="preserve"> </w:t>
      </w:r>
      <w:r>
        <w:rPr>
          <w:rFonts w:cs="Times New Roman"/>
        </w:rPr>
        <w:t>плодотворную</w:t>
      </w:r>
      <w:r w:rsidRPr="00946EA2">
        <w:rPr>
          <w:rFonts w:cs="Times New Roman"/>
        </w:rPr>
        <w:t xml:space="preserve"> работу.</w:t>
      </w:r>
    </w:p>
    <w:p w:rsidR="00FF1E5F" w:rsidRDefault="00FF1E5F" w:rsidP="00B607D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Позвольте закончить фразой: «Перед человеком к разуму три пути: Путь размышления – это самый благородный, путь подражания – самый легкий, путь личного опыта – самый тяжелый» Каким путем пойде</w:t>
      </w:r>
      <w:r w:rsidR="00B607D8">
        <w:rPr>
          <w:rFonts w:cs="Times New Roman"/>
          <w:szCs w:val="28"/>
        </w:rPr>
        <w:t>те вы, реша</w:t>
      </w:r>
      <w:r>
        <w:rPr>
          <w:rFonts w:cs="Times New Roman"/>
          <w:szCs w:val="28"/>
        </w:rPr>
        <w:t>ть вам!»</w:t>
      </w:r>
    </w:p>
    <w:p w:rsidR="00BF1B0C" w:rsidRPr="00FF1E5F" w:rsidRDefault="00BF1B0C" w:rsidP="00FF1E5F">
      <w:pPr>
        <w:rPr>
          <w:rFonts w:cs="Times New Roman"/>
          <w:szCs w:val="28"/>
        </w:rPr>
      </w:pPr>
    </w:p>
    <w:sectPr w:rsidR="00BF1B0C" w:rsidRPr="00FF1E5F" w:rsidSect="003B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F3D74"/>
    <w:multiLevelType w:val="hybridMultilevel"/>
    <w:tmpl w:val="7C069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D5338"/>
    <w:multiLevelType w:val="hybridMultilevel"/>
    <w:tmpl w:val="599E6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A6CCD"/>
    <w:multiLevelType w:val="hybridMultilevel"/>
    <w:tmpl w:val="4E2C4BC6"/>
    <w:lvl w:ilvl="0" w:tplc="9D80D0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27B0A"/>
    <w:multiLevelType w:val="hybridMultilevel"/>
    <w:tmpl w:val="E6F61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8C7"/>
    <w:rsid w:val="00085FB5"/>
    <w:rsid w:val="000D28C7"/>
    <w:rsid w:val="0021449C"/>
    <w:rsid w:val="003B58EB"/>
    <w:rsid w:val="00422261"/>
    <w:rsid w:val="0053474F"/>
    <w:rsid w:val="00585F69"/>
    <w:rsid w:val="005B0205"/>
    <w:rsid w:val="005E1366"/>
    <w:rsid w:val="00714040"/>
    <w:rsid w:val="00725427"/>
    <w:rsid w:val="007303B1"/>
    <w:rsid w:val="007472C6"/>
    <w:rsid w:val="00760433"/>
    <w:rsid w:val="00781419"/>
    <w:rsid w:val="007F584E"/>
    <w:rsid w:val="008055B9"/>
    <w:rsid w:val="008718C4"/>
    <w:rsid w:val="00875BE8"/>
    <w:rsid w:val="00921EDC"/>
    <w:rsid w:val="009843DF"/>
    <w:rsid w:val="009A28CC"/>
    <w:rsid w:val="00A073AF"/>
    <w:rsid w:val="00A73BBE"/>
    <w:rsid w:val="00B607D8"/>
    <w:rsid w:val="00BF1B0C"/>
    <w:rsid w:val="00C1639F"/>
    <w:rsid w:val="00CF18EC"/>
    <w:rsid w:val="00D034AA"/>
    <w:rsid w:val="00D44115"/>
    <w:rsid w:val="00D80D22"/>
    <w:rsid w:val="00DC434F"/>
    <w:rsid w:val="00F665BB"/>
    <w:rsid w:val="00FF1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8C7"/>
    <w:pPr>
      <w:ind w:left="720"/>
      <w:contextualSpacing/>
    </w:pPr>
  </w:style>
  <w:style w:type="character" w:customStyle="1" w:styleId="fontstyle01">
    <w:name w:val="fontstyle01"/>
    <w:basedOn w:val="a0"/>
    <w:rsid w:val="0078141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a4">
    <w:name w:val="Table Grid"/>
    <w:basedOn w:val="a1"/>
    <w:uiPriority w:val="39"/>
    <w:rsid w:val="00D44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D034A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A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8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ДС 464</dc:creator>
  <cp:lastModifiedBy>Victoria</cp:lastModifiedBy>
  <cp:revision>2</cp:revision>
  <cp:lastPrinted>2023-08-21T08:07:00Z</cp:lastPrinted>
  <dcterms:created xsi:type="dcterms:W3CDTF">2024-01-12T10:29:00Z</dcterms:created>
  <dcterms:modified xsi:type="dcterms:W3CDTF">2024-01-12T10:29:00Z</dcterms:modified>
</cp:coreProperties>
</file>